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A3" w:rsidRDefault="003125A3" w:rsidP="003125A3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5D7034B" wp14:editId="64A63653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HTAT" w:hAnsi="BASHTAT"/>
          <w:bCs/>
          <w:sz w:val="22"/>
        </w:rPr>
        <w:t xml:space="preserve"> БАШ</w:t>
      </w:r>
      <w:proofErr w:type="gramStart"/>
      <w:r>
        <w:rPr>
          <w:rFonts w:ascii="BASHTAT" w:hAnsi="BASHTAT"/>
          <w:bCs/>
          <w:sz w:val="22"/>
        </w:rPr>
        <w:t>K</w:t>
      </w:r>
      <w:proofErr w:type="gramEnd"/>
      <w:r>
        <w:rPr>
          <w:rFonts w:ascii="BASHTAT" w:hAnsi="BASHTAT"/>
          <w:bCs/>
          <w:sz w:val="22"/>
        </w:rPr>
        <w:t>ОРТОСТАН   РЕСПУБЛИКА4Ы</w:t>
      </w:r>
      <w:r>
        <w:rPr>
          <w:rFonts w:ascii="BASHTAT" w:hAnsi="BASHTAT"/>
          <w:sz w:val="22"/>
        </w:rPr>
        <w:t xml:space="preserve">                                                          АДМИНИСТРАЦИЯ</w:t>
      </w:r>
    </w:p>
    <w:p w:rsidR="003125A3" w:rsidRDefault="003125A3" w:rsidP="003125A3">
      <w:pPr>
        <w:spacing w:line="0" w:lineRule="atLeast"/>
        <w:jc w:val="both"/>
        <w:rPr>
          <w:rFonts w:ascii="BASHTAT" w:hAnsi="BASHTAT"/>
          <w:bCs/>
          <w:sz w:val="22"/>
        </w:rPr>
      </w:pPr>
      <w:r>
        <w:rPr>
          <w:rFonts w:ascii="BASHTAT" w:hAnsi="BASHTAT"/>
          <w:sz w:val="22"/>
        </w:rPr>
        <w:t xml:space="preserve">     </w:t>
      </w:r>
      <w:proofErr w:type="gramStart"/>
      <w:r>
        <w:rPr>
          <w:rFonts w:ascii="BASHTAT" w:hAnsi="BASHTAT"/>
          <w:bCs/>
          <w:sz w:val="22"/>
        </w:rPr>
        <w:t>СТ</w:t>
      </w:r>
      <w:proofErr w:type="gramEnd"/>
      <w:r>
        <w:rPr>
          <w:rFonts w:ascii="BASHTAT" w:hAnsi="BASHTAT"/>
          <w:bCs/>
          <w:sz w:val="22"/>
        </w:rPr>
        <w:t xml:space="preserve">*РЛЕБАШ РАЙОНЫ </w:t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  <w:t xml:space="preserve">              СЕЛЬСКОГО ПОСЕЛЕНИЯ</w:t>
      </w:r>
    </w:p>
    <w:p w:rsidR="003125A3" w:rsidRDefault="003125A3" w:rsidP="003125A3">
      <w:pPr>
        <w:pStyle w:val="2"/>
        <w:rPr>
          <w:rFonts w:ascii="BASHTAT" w:hAnsi="BASHTAT"/>
          <w:bCs w:val="0"/>
          <w:sz w:val="22"/>
        </w:rPr>
      </w:pPr>
      <w:r>
        <w:rPr>
          <w:rFonts w:ascii="BASHTAT" w:hAnsi="BASHTAT"/>
          <w:bCs w:val="0"/>
          <w:sz w:val="22"/>
        </w:rPr>
        <w:t xml:space="preserve">   МУНИЦИПАЛЬ РАЙОНЫНЫ:                                              КУГАНАКБАШЕВСКИЙ СЕЛЬСОВЕТ</w:t>
      </w:r>
    </w:p>
    <w:p w:rsidR="003125A3" w:rsidRDefault="003125A3" w:rsidP="003125A3">
      <w:pPr>
        <w:rPr>
          <w:rFonts w:ascii="BASHTAT" w:hAnsi="BASHTAT"/>
          <w:bCs/>
          <w:sz w:val="22"/>
        </w:rPr>
      </w:pPr>
      <w:r>
        <w:rPr>
          <w:rFonts w:ascii="BASHTAT" w:hAnsi="BASHTAT"/>
          <w:bCs/>
          <w:sz w:val="22"/>
        </w:rPr>
        <w:t xml:space="preserve">  %У</w:t>
      </w:r>
      <w:proofErr w:type="gramStart"/>
      <w:r>
        <w:rPr>
          <w:rFonts w:ascii="BASHTAT" w:hAnsi="BASHTAT"/>
          <w:bCs/>
          <w:sz w:val="22"/>
          <w:lang w:val="en-US"/>
        </w:rPr>
        <w:t>F</w:t>
      </w:r>
      <w:proofErr w:type="gramEnd"/>
      <w:r>
        <w:rPr>
          <w:rFonts w:ascii="BASHTAT" w:hAnsi="BASHTAT"/>
          <w:bCs/>
          <w:sz w:val="22"/>
        </w:rPr>
        <w:t>АНА%БАШ АУЫЛ СОВЕТЫ                                                 МУНИЦИПАЛЬНОГО  РАЙОНА</w:t>
      </w:r>
    </w:p>
    <w:p w:rsidR="003125A3" w:rsidRDefault="003125A3" w:rsidP="003125A3">
      <w:pPr>
        <w:rPr>
          <w:rFonts w:ascii="BASHTAT" w:hAnsi="BASHTAT"/>
          <w:bCs/>
          <w:sz w:val="22"/>
        </w:rPr>
      </w:pPr>
      <w:r>
        <w:rPr>
          <w:rFonts w:ascii="BASHTAT" w:hAnsi="BASHTAT"/>
          <w:bCs/>
          <w:sz w:val="22"/>
        </w:rPr>
        <w:t xml:space="preserve">         АУЫЛ БИЛ*М*</w:t>
      </w:r>
      <w:proofErr w:type="gramStart"/>
      <w:r>
        <w:rPr>
          <w:rFonts w:ascii="BASHTAT" w:hAnsi="BASHTAT"/>
          <w:bCs/>
          <w:sz w:val="22"/>
        </w:rPr>
        <w:t>;Е</w:t>
      </w:r>
      <w:proofErr w:type="gramEnd"/>
      <w:r>
        <w:rPr>
          <w:rFonts w:ascii="BASHTAT" w:hAnsi="BASHTAT"/>
          <w:bCs/>
          <w:sz w:val="22"/>
        </w:rPr>
        <w:t xml:space="preserve">                                                           СТЕРЛИБАШЕВСКИЙ  РАЙОН</w:t>
      </w:r>
    </w:p>
    <w:p w:rsidR="003125A3" w:rsidRDefault="003125A3" w:rsidP="003125A3">
      <w:pPr>
        <w:rPr>
          <w:rFonts w:ascii="BASHTAT" w:hAnsi="BASHTAT"/>
          <w:bCs/>
          <w:sz w:val="22"/>
        </w:rPr>
      </w:pPr>
      <w:r>
        <w:rPr>
          <w:rFonts w:ascii="BASHTAT" w:hAnsi="BASHTAT"/>
          <w:sz w:val="22"/>
        </w:rPr>
        <w:t xml:space="preserve">           </w:t>
      </w:r>
      <w:r>
        <w:rPr>
          <w:rFonts w:ascii="BASHTAT" w:hAnsi="BASHTAT"/>
          <w:bCs/>
          <w:sz w:val="22"/>
        </w:rPr>
        <w:t xml:space="preserve">ХАКИМИ*ТЕ </w:t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  <w:t xml:space="preserve">          </w:t>
      </w:r>
      <w:r>
        <w:rPr>
          <w:rFonts w:ascii="BASHTAT" w:hAnsi="BASHTAT"/>
          <w:bCs/>
          <w:sz w:val="22"/>
        </w:rPr>
        <w:t>РЕСПУБЛИКИ БАШКОРТОСТАН</w:t>
      </w:r>
    </w:p>
    <w:p w:rsidR="003125A3" w:rsidRDefault="003125A3" w:rsidP="003125A3">
      <w:pPr>
        <w:pStyle w:val="aa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70CC1" wp14:editId="19010E06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28575" t="34925" r="28575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eQHQ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Zr4znbY5JJRyZ7w2cpGveqvIm0VSlQ2WRxYY7q8aylJfEb8r8RurAf/QfVEUcvDJqdCm&#10;S21aDwkNQJfgxvXuBrs4RODjbJ49zRMwjQxnMc6HQm2s+8xUi3xQRAI4B2B83lrnieB8SPH/kWrD&#10;hQhmC4m6IprO06mHbjVId2D+277pLbRKcOrTfaE1x0MpDDpjP0DhCTrh5DHNqJOkAb5hmK772GEu&#10;bjHQEdLjgTgg2Ee3CfnxnDyvF+tFNsoms/UoS6pq9GlTZqPZJp1Pq6eqLKv0p1eXZnnDKWXSsxum&#10;Nc3+bhr6e3Obs/u83hsTv0cPHQSywzuQDu56Q2+jcVD0ujOD6zCgIbm/TP4GPO4hfrzyq1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513eQHQIAADoEAAAOAAAAAAAAAAAAAAAAAC4CAABkcnMvZTJvRG9jLnhtbFBLAQItABQA&#10;BgAIAAAAIQDJBBQU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>
        <w:t xml:space="preserve">  </w:t>
      </w:r>
    </w:p>
    <w:p w:rsidR="003125A3" w:rsidRDefault="003125A3" w:rsidP="003125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 xml:space="preserve">                                       ПОСТАНОВЛЕНИЕ</w:t>
      </w:r>
    </w:p>
    <w:p w:rsidR="003125A3" w:rsidRDefault="003125A3" w:rsidP="003125A3">
      <w:pPr>
        <w:jc w:val="center"/>
        <w:rPr>
          <w:bCs/>
          <w:sz w:val="28"/>
          <w:szCs w:val="28"/>
        </w:rPr>
      </w:pPr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>30 сентябрь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2013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  <w:t xml:space="preserve">                     № 56                           </w:t>
      </w:r>
      <w:r>
        <w:rPr>
          <w:bCs/>
          <w:sz w:val="28"/>
          <w:szCs w:val="28"/>
        </w:rPr>
        <w:t xml:space="preserve">30 сентября  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2013 года</w:t>
      </w: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jc w:val="center"/>
        <w:rPr>
          <w:rFonts w:cs="Arial"/>
          <w:sz w:val="28"/>
          <w:szCs w:val="28"/>
          <w:lang w:val="ba-RU"/>
        </w:rPr>
      </w:pPr>
      <w:r>
        <w:rPr>
          <w:rFonts w:cs="Arial"/>
          <w:sz w:val="28"/>
          <w:szCs w:val="28"/>
        </w:rPr>
        <w:t>О внесении изменений в постановление</w:t>
      </w:r>
      <w:r>
        <w:rPr>
          <w:rFonts w:cs="Arial"/>
          <w:sz w:val="28"/>
          <w:szCs w:val="28"/>
          <w:lang w:val="ba-RU"/>
        </w:rPr>
        <w:t xml:space="preserve"> администрации </w:t>
      </w:r>
      <w:r>
        <w:rPr>
          <w:rFonts w:cs="Arial"/>
          <w:sz w:val="28"/>
          <w:szCs w:val="28"/>
        </w:rPr>
        <w:t>сельского поселения Куганакбашевский</w:t>
      </w:r>
      <w:r>
        <w:rPr>
          <w:rFonts w:cs="Arial"/>
          <w:sz w:val="28"/>
          <w:szCs w:val="28"/>
          <w:lang w:val="ba-RU"/>
        </w:rPr>
        <w:t xml:space="preserve"> </w:t>
      </w:r>
      <w:r>
        <w:rPr>
          <w:rFonts w:cs="Arial"/>
          <w:sz w:val="28"/>
          <w:szCs w:val="28"/>
        </w:rPr>
        <w:t>сельсовет муниципального района Стерлибашевский</w:t>
      </w:r>
      <w:r>
        <w:rPr>
          <w:rFonts w:cs="Arial"/>
          <w:sz w:val="28"/>
          <w:szCs w:val="28"/>
          <w:lang w:val="ba-RU"/>
        </w:rPr>
        <w:t xml:space="preserve"> </w:t>
      </w:r>
      <w:r>
        <w:rPr>
          <w:rFonts w:cs="Arial"/>
          <w:sz w:val="28"/>
          <w:szCs w:val="28"/>
        </w:rPr>
        <w:t>район Республики Башкортостан от 29.12.</w:t>
      </w:r>
      <w:r>
        <w:rPr>
          <w:rFonts w:cs="Arial"/>
          <w:sz w:val="28"/>
          <w:szCs w:val="28"/>
          <w:lang w:val="ba-RU"/>
        </w:rPr>
        <w:t>2012</w:t>
      </w:r>
      <w:r>
        <w:rPr>
          <w:rFonts w:cs="Arial"/>
          <w:sz w:val="28"/>
          <w:szCs w:val="28"/>
        </w:rPr>
        <w:t xml:space="preserve"> г. № </w:t>
      </w:r>
      <w:r>
        <w:rPr>
          <w:rFonts w:cs="Arial"/>
          <w:sz w:val="28"/>
          <w:szCs w:val="28"/>
          <w:lang w:val="ba-RU"/>
        </w:rPr>
        <w:t>53</w:t>
      </w:r>
    </w:p>
    <w:p w:rsidR="003125A3" w:rsidRDefault="003125A3" w:rsidP="003125A3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  <w:lang w:val="ba-RU"/>
        </w:rPr>
        <w:t xml:space="preserve"> </w:t>
      </w:r>
      <w:r>
        <w:rPr>
          <w:rFonts w:cs="Arial"/>
          <w:bCs/>
          <w:sz w:val="28"/>
          <w:szCs w:val="28"/>
        </w:rPr>
        <w:t>«Об утверждении Порядка разработки</w:t>
      </w:r>
      <w:r>
        <w:rPr>
          <w:rFonts w:cs="Arial"/>
          <w:bCs/>
          <w:sz w:val="28"/>
          <w:szCs w:val="28"/>
          <w:lang w:val="ba-RU"/>
        </w:rPr>
        <w:t xml:space="preserve"> </w:t>
      </w:r>
      <w:r>
        <w:rPr>
          <w:rFonts w:cs="Arial"/>
          <w:bCs/>
          <w:sz w:val="28"/>
          <w:szCs w:val="28"/>
        </w:rPr>
        <w:t>и утверждения административных регламентов</w:t>
      </w:r>
      <w:r>
        <w:rPr>
          <w:rFonts w:cs="Arial"/>
          <w:bCs/>
          <w:sz w:val="28"/>
          <w:szCs w:val="28"/>
          <w:lang w:val="ba-RU"/>
        </w:rPr>
        <w:t xml:space="preserve"> </w:t>
      </w:r>
      <w:r>
        <w:rPr>
          <w:rFonts w:cs="Arial"/>
          <w:bCs/>
          <w:sz w:val="28"/>
          <w:szCs w:val="28"/>
        </w:rPr>
        <w:t>предоставления муниципальных услуг»</w:t>
      </w:r>
    </w:p>
    <w:p w:rsidR="003125A3" w:rsidRDefault="003125A3" w:rsidP="003125A3">
      <w:pPr>
        <w:rPr>
          <w:rFonts w:cs="Arial"/>
          <w:b/>
          <w:bCs/>
          <w:sz w:val="28"/>
          <w:szCs w:val="28"/>
        </w:rPr>
      </w:pPr>
    </w:p>
    <w:p w:rsidR="003125A3" w:rsidRDefault="003125A3" w:rsidP="003125A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соответствии с Федеральным законом № 210 –ФЗ от 27 июля 2010 года «Об организации предоставления государственных и муниципальных услуг», постановлением Правительства Республики Башкортостан № 504 от 26 декабря 2011 года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3125A3" w:rsidRDefault="003125A3" w:rsidP="003125A3">
      <w:pPr>
        <w:jc w:val="both"/>
        <w:rPr>
          <w:sz w:val="28"/>
        </w:rPr>
      </w:pPr>
      <w:r>
        <w:rPr>
          <w:sz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 постановляет:</w:t>
      </w:r>
    </w:p>
    <w:p w:rsidR="003125A3" w:rsidRDefault="003125A3" w:rsidP="003125A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1.Утвердить в новой редакции Порядок разработки и утверждения административных регламентов предоставления муниципальных услуг сельского поселения </w:t>
      </w:r>
      <w:r>
        <w:rPr>
          <w:rFonts w:cs="Arial"/>
          <w:sz w:val="28"/>
          <w:szCs w:val="28"/>
          <w:lang w:val="ba-RU"/>
        </w:rPr>
        <w:t>Куганакбашевский</w:t>
      </w:r>
      <w:r>
        <w:rPr>
          <w:rFonts w:cs="Arial"/>
          <w:sz w:val="28"/>
          <w:szCs w:val="28"/>
        </w:rPr>
        <w:t xml:space="preserve"> сельсовет муниципального района </w:t>
      </w:r>
      <w:r>
        <w:rPr>
          <w:rFonts w:cs="Arial"/>
          <w:sz w:val="28"/>
          <w:szCs w:val="28"/>
          <w:lang w:val="ba-RU"/>
        </w:rPr>
        <w:t xml:space="preserve">Стерлибашевский </w:t>
      </w:r>
      <w:r>
        <w:rPr>
          <w:rFonts w:cs="Arial"/>
          <w:sz w:val="28"/>
          <w:szCs w:val="28"/>
        </w:rPr>
        <w:t>район Республики Башкортостан, согласно Приложению к настоящему постановлению.</w:t>
      </w:r>
    </w:p>
    <w:p w:rsidR="003125A3" w:rsidRDefault="003125A3" w:rsidP="003125A3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2.Данное  постановление обнародовать </w:t>
      </w:r>
      <w:r>
        <w:rPr>
          <w:rFonts w:eastAsia="Calibri"/>
          <w:sz w:val="28"/>
          <w:szCs w:val="22"/>
          <w:lang w:eastAsia="en-US"/>
        </w:rPr>
        <w:t xml:space="preserve">на официальном сайте Администрации муниципального района </w:t>
      </w:r>
      <w:r>
        <w:rPr>
          <w:rFonts w:eastAsia="Calibri"/>
          <w:sz w:val="28"/>
          <w:szCs w:val="22"/>
          <w:lang w:val="ba-RU" w:eastAsia="en-US"/>
        </w:rPr>
        <w:t xml:space="preserve"> Стерлибашевский </w:t>
      </w:r>
      <w:r>
        <w:rPr>
          <w:rFonts w:eastAsia="Calibri"/>
          <w:sz w:val="28"/>
          <w:szCs w:val="22"/>
          <w:lang w:eastAsia="en-US"/>
        </w:rPr>
        <w:t xml:space="preserve">район Республики Башкортостан и  </w:t>
      </w:r>
      <w:r>
        <w:rPr>
          <w:rFonts w:eastAsia="Calibri"/>
          <w:color w:val="000000"/>
          <w:sz w:val="28"/>
          <w:szCs w:val="28"/>
          <w:lang w:eastAsia="en-US" w:bidi="en-US"/>
        </w:rPr>
        <w:t xml:space="preserve">на информационном стенде администрации сельского поселения </w:t>
      </w:r>
      <w:r>
        <w:rPr>
          <w:rFonts w:eastAsia="Calibri"/>
          <w:color w:val="000000"/>
          <w:sz w:val="28"/>
          <w:szCs w:val="28"/>
          <w:lang w:val="ba-RU" w:eastAsia="en-US" w:bidi="en-US"/>
        </w:rPr>
        <w:t xml:space="preserve">Куганакбашевский </w:t>
      </w:r>
      <w:r>
        <w:rPr>
          <w:rFonts w:eastAsia="Calibri"/>
          <w:color w:val="000000"/>
          <w:sz w:val="28"/>
          <w:szCs w:val="28"/>
          <w:lang w:eastAsia="en-US" w:bidi="en-US"/>
        </w:rPr>
        <w:t xml:space="preserve">  сельсовет.</w:t>
      </w:r>
    </w:p>
    <w:p w:rsidR="003125A3" w:rsidRDefault="003125A3" w:rsidP="003125A3">
      <w:pPr>
        <w:jc w:val="both"/>
        <w:rPr>
          <w:rFonts w:cs="Arial"/>
          <w:color w:val="000000"/>
          <w:spacing w:val="9"/>
          <w:sz w:val="28"/>
          <w:szCs w:val="28"/>
        </w:rPr>
      </w:pPr>
      <w:r>
        <w:rPr>
          <w:rFonts w:cs="Arial"/>
          <w:color w:val="000000"/>
          <w:spacing w:val="9"/>
          <w:sz w:val="28"/>
          <w:szCs w:val="28"/>
        </w:rPr>
        <w:t xml:space="preserve">      3. </w:t>
      </w:r>
      <w:proofErr w:type="gramStart"/>
      <w:r>
        <w:rPr>
          <w:rFonts w:cs="Arial"/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rFonts w:cs="Arial"/>
          <w:color w:val="000000"/>
          <w:spacing w:val="9"/>
          <w:sz w:val="28"/>
          <w:szCs w:val="28"/>
        </w:rPr>
        <w:t xml:space="preserve"> исполнением настоящего постановления  оставляю за собой.</w:t>
      </w: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Ф.Х. Вильданов   </w:t>
      </w: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rPr>
          <w:rFonts w:cs="Arial"/>
          <w:color w:val="000000"/>
          <w:spacing w:val="9"/>
          <w:sz w:val="28"/>
          <w:szCs w:val="28"/>
        </w:rPr>
      </w:pPr>
    </w:p>
    <w:tbl>
      <w:tblPr>
        <w:tblpPr w:leftFromText="180" w:rightFromText="180" w:bottomFromText="200" w:vertAnchor="text" w:tblpX="57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0"/>
      </w:tblGrid>
      <w:tr w:rsidR="003125A3" w:rsidTr="003125A3">
        <w:trPr>
          <w:trHeight w:val="1805"/>
        </w:trPr>
        <w:tc>
          <w:tcPr>
            <w:tcW w:w="4500" w:type="dxa"/>
          </w:tcPr>
          <w:p w:rsidR="003125A3" w:rsidRDefault="003125A3">
            <w:pPr>
              <w:spacing w:line="276" w:lineRule="auto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lastRenderedPageBreak/>
              <w:t xml:space="preserve">Приложение </w:t>
            </w:r>
          </w:p>
          <w:p w:rsidR="003125A3" w:rsidRDefault="003125A3">
            <w:pPr>
              <w:spacing w:line="276" w:lineRule="auto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к постановлению Администрации сельского поселения </w:t>
            </w:r>
            <w:r>
              <w:rPr>
                <w:rFonts w:cs="Arial"/>
                <w:sz w:val="20"/>
                <w:szCs w:val="20"/>
                <w:lang w:val="ba-RU" w:eastAsia="en-US"/>
              </w:rPr>
              <w:t xml:space="preserve">Куганакбашевский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сельсовет муниципального района </w:t>
            </w:r>
            <w:r>
              <w:rPr>
                <w:rFonts w:cs="Arial"/>
                <w:sz w:val="20"/>
                <w:szCs w:val="20"/>
                <w:lang w:val="ba-RU" w:eastAsia="en-US"/>
              </w:rPr>
              <w:t xml:space="preserve">Стерлибашевский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район Республики Башкортостан</w:t>
            </w:r>
          </w:p>
          <w:p w:rsidR="003125A3" w:rsidRDefault="003125A3">
            <w:pPr>
              <w:spacing w:line="276" w:lineRule="auto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от</w:t>
            </w:r>
            <w:r>
              <w:rPr>
                <w:rFonts w:cs="Arial"/>
                <w:sz w:val="20"/>
                <w:szCs w:val="20"/>
                <w:lang w:val="ba-RU" w:eastAsia="en-US"/>
              </w:rPr>
              <w:t xml:space="preserve"> 30 сентября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2013 года № </w:t>
            </w:r>
            <w:r>
              <w:rPr>
                <w:rFonts w:cs="Arial"/>
                <w:sz w:val="20"/>
                <w:szCs w:val="20"/>
                <w:lang w:val="ba-RU" w:eastAsia="en-US"/>
              </w:rPr>
              <w:t>56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:rsidR="003125A3" w:rsidRDefault="003125A3">
            <w:pPr>
              <w:spacing w:line="276" w:lineRule="auto"/>
              <w:jc w:val="right"/>
              <w:rPr>
                <w:rFonts w:cs="Arial"/>
                <w:lang w:eastAsia="en-US"/>
              </w:rPr>
            </w:pPr>
          </w:p>
        </w:tc>
      </w:tr>
    </w:tbl>
    <w:p w:rsidR="003125A3" w:rsidRDefault="003125A3" w:rsidP="003125A3">
      <w:pPr>
        <w:ind w:firstLine="709"/>
        <w:jc w:val="right"/>
        <w:rPr>
          <w:rFonts w:cs="Arial"/>
        </w:rPr>
      </w:pPr>
    </w:p>
    <w:p w:rsidR="003125A3" w:rsidRDefault="003125A3" w:rsidP="003125A3">
      <w:pPr>
        <w:ind w:firstLine="709"/>
        <w:jc w:val="center"/>
        <w:rPr>
          <w:rFonts w:cs="Arial"/>
        </w:rPr>
      </w:pPr>
    </w:p>
    <w:p w:rsidR="003125A3" w:rsidRDefault="003125A3" w:rsidP="003125A3">
      <w:pPr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</w:rPr>
        <w:br w:type="textWrapping" w:clear="all"/>
      </w:r>
      <w:r>
        <w:rPr>
          <w:rFonts w:cs="Arial"/>
          <w:sz w:val="28"/>
          <w:szCs w:val="28"/>
        </w:rPr>
        <w:t>Порядок</w:t>
      </w:r>
    </w:p>
    <w:p w:rsidR="003125A3" w:rsidRDefault="003125A3" w:rsidP="003125A3">
      <w:pPr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разработки и утверждения административных регламентов</w:t>
      </w:r>
    </w:p>
    <w:p w:rsidR="003125A3" w:rsidRDefault="003125A3" w:rsidP="003125A3">
      <w:pPr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предоставления муниципальных услуг сельского поселения </w:t>
      </w:r>
      <w:r>
        <w:rPr>
          <w:rFonts w:cs="Arial"/>
          <w:sz w:val="28"/>
          <w:szCs w:val="28"/>
          <w:lang w:val="ba-RU"/>
        </w:rPr>
        <w:t xml:space="preserve">Куганакбашевский </w:t>
      </w:r>
      <w:r>
        <w:rPr>
          <w:rFonts w:cs="Arial"/>
          <w:sz w:val="28"/>
          <w:szCs w:val="28"/>
        </w:rPr>
        <w:t xml:space="preserve">сельсовет муниципального района </w:t>
      </w:r>
    </w:p>
    <w:p w:rsidR="003125A3" w:rsidRDefault="003125A3" w:rsidP="003125A3">
      <w:pPr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ba-RU"/>
        </w:rPr>
        <w:t xml:space="preserve">Стерлибашевский </w:t>
      </w:r>
      <w:r>
        <w:rPr>
          <w:rFonts w:cs="Arial"/>
          <w:sz w:val="28"/>
          <w:szCs w:val="28"/>
        </w:rPr>
        <w:t xml:space="preserve"> район Республики Башкортостан</w:t>
      </w:r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</w:p>
    <w:p w:rsidR="003125A3" w:rsidRDefault="003125A3" w:rsidP="003125A3">
      <w:pPr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Общие положения</w:t>
      </w:r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</w:p>
    <w:p w:rsidR="003125A3" w:rsidRDefault="003125A3" w:rsidP="003125A3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1.1. </w:t>
      </w:r>
      <w:proofErr w:type="gramStart"/>
      <w:r>
        <w:rPr>
          <w:rFonts w:cs="Arial"/>
          <w:sz w:val="28"/>
          <w:szCs w:val="28"/>
        </w:rPr>
        <w:t xml:space="preserve">Настоящий Порядок разработки и утверждения административных регламентов предоставления муниципальных услуг сельского поселения </w:t>
      </w:r>
      <w:r>
        <w:rPr>
          <w:rFonts w:cs="Arial"/>
          <w:sz w:val="28"/>
          <w:szCs w:val="28"/>
          <w:lang w:val="ba-RU"/>
        </w:rPr>
        <w:t>Куганакбашевский</w:t>
      </w:r>
      <w:r>
        <w:rPr>
          <w:rFonts w:cs="Arial"/>
          <w:sz w:val="28"/>
          <w:szCs w:val="28"/>
        </w:rPr>
        <w:t xml:space="preserve"> сельсовет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  <w:lang w:val="ba-RU"/>
        </w:rPr>
        <w:t>Стерлибашевский</w:t>
      </w:r>
      <w:r>
        <w:rPr>
          <w:rFonts w:cs="Arial"/>
          <w:sz w:val="28"/>
          <w:szCs w:val="28"/>
        </w:rPr>
        <w:t xml:space="preserve"> район Республики Башкортостан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Уставом сельского</w:t>
      </w:r>
      <w:proofErr w:type="gramEnd"/>
      <w:r>
        <w:rPr>
          <w:rFonts w:cs="Arial"/>
          <w:sz w:val="28"/>
          <w:szCs w:val="28"/>
        </w:rPr>
        <w:t xml:space="preserve"> поселения </w:t>
      </w:r>
      <w:r>
        <w:rPr>
          <w:rFonts w:cs="Arial"/>
          <w:sz w:val="28"/>
          <w:szCs w:val="28"/>
          <w:lang w:val="ba-RU"/>
        </w:rPr>
        <w:t>Куганакбашевский</w:t>
      </w:r>
      <w:r>
        <w:rPr>
          <w:rFonts w:cs="Arial"/>
          <w:sz w:val="28"/>
          <w:szCs w:val="28"/>
        </w:rPr>
        <w:t xml:space="preserve"> сельсовет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  <w:lang w:val="ba-RU"/>
        </w:rPr>
        <w:t>Стерлибашевский</w:t>
      </w:r>
      <w:r>
        <w:rPr>
          <w:rFonts w:cs="Arial"/>
          <w:sz w:val="28"/>
          <w:szCs w:val="28"/>
        </w:rPr>
        <w:t xml:space="preserve"> район Республики Башкортостан и устанавливает требования к разработке и утверждению Администрацией сельского поселения </w:t>
      </w:r>
      <w:r>
        <w:rPr>
          <w:rFonts w:cs="Arial"/>
          <w:sz w:val="28"/>
          <w:szCs w:val="28"/>
          <w:lang w:val="ba-RU"/>
        </w:rPr>
        <w:t>Куганакбашевский</w:t>
      </w:r>
      <w:r>
        <w:rPr>
          <w:rFonts w:cs="Arial"/>
          <w:sz w:val="28"/>
          <w:szCs w:val="28"/>
        </w:rPr>
        <w:t xml:space="preserve"> сельсовет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  <w:lang w:val="ba-RU"/>
        </w:rPr>
        <w:t>Стерлибашевский</w:t>
      </w:r>
      <w:r>
        <w:rPr>
          <w:rFonts w:cs="Arial"/>
          <w:sz w:val="28"/>
          <w:szCs w:val="28"/>
        </w:rPr>
        <w:t xml:space="preserve"> район Республики Башкортостан (далее – Администрация) административных регламентов предоставления муниципальных услуг (далее - административные регламенты).</w:t>
      </w:r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1.2. </w:t>
      </w:r>
      <w:proofErr w:type="gramStart"/>
      <w:r>
        <w:rPr>
          <w:rFonts w:cs="Arial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структурных подразделений Администрации, муниципальным казенным учреждением Управление образования муниципального района </w:t>
      </w:r>
      <w:r>
        <w:rPr>
          <w:rFonts w:cs="Arial"/>
          <w:sz w:val="28"/>
          <w:szCs w:val="28"/>
          <w:lang w:val="ba-RU"/>
        </w:rPr>
        <w:t xml:space="preserve">Стерлибашевский </w:t>
      </w:r>
      <w:r>
        <w:rPr>
          <w:rFonts w:cs="Arial"/>
          <w:sz w:val="28"/>
          <w:szCs w:val="28"/>
        </w:rPr>
        <w:t>район Республики Башкортостан, муниципальными автономными учреждениями, муниципальными бюджетными учреждениями и другими организациями, в соответствии с заключенными соглашениями, при предоставлении муниципальной услуги (далее – органы, предоставляющие муниципальную услугу), порядок их взаимодействия с должностными лицами, физическими или юридическими лицами (далее - заявители</w:t>
      </w:r>
      <w:proofErr w:type="gramEnd"/>
      <w:r>
        <w:rPr>
          <w:rFonts w:cs="Arial"/>
          <w:sz w:val="28"/>
          <w:szCs w:val="28"/>
        </w:rPr>
        <w:t>), органами государственной власти и органами местного самоуправления, учреждениями и организациями.</w:t>
      </w:r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1.3. Разработку проекта административного регламента осуществляет орган, предоставляющий муниципальную услугу, на основе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Республики Башкортостан, нормативных правовых актов муниципального района </w:t>
      </w:r>
      <w:r>
        <w:rPr>
          <w:rFonts w:cs="Arial"/>
          <w:sz w:val="28"/>
          <w:szCs w:val="28"/>
          <w:lang w:val="ba-RU"/>
        </w:rPr>
        <w:t xml:space="preserve">Стерлибашевский </w:t>
      </w:r>
      <w:r>
        <w:rPr>
          <w:rFonts w:cs="Arial"/>
          <w:sz w:val="28"/>
          <w:szCs w:val="28"/>
        </w:rPr>
        <w:t xml:space="preserve"> район Республики Башкортостан.</w:t>
      </w:r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1.4. Административные регламенты разрабатываются исходя из требований к качеству и доступности муниципальных услуг, в целях:</w:t>
      </w:r>
    </w:p>
    <w:p w:rsidR="003125A3" w:rsidRDefault="003125A3" w:rsidP="003125A3">
      <w:pPr>
        <w:numPr>
          <w:ilvl w:val="0"/>
          <w:numId w:val="2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упорядочения административных процедур и административных действий;</w:t>
      </w:r>
    </w:p>
    <w:p w:rsidR="003125A3" w:rsidRDefault="003125A3" w:rsidP="003125A3">
      <w:pPr>
        <w:numPr>
          <w:ilvl w:val="0"/>
          <w:numId w:val="2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устранения избыточных административных процедур и избыточных административных действий;</w:t>
      </w:r>
    </w:p>
    <w:p w:rsidR="003125A3" w:rsidRDefault="003125A3" w:rsidP="003125A3">
      <w:pPr>
        <w:numPr>
          <w:ilvl w:val="0"/>
          <w:numId w:val="2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сокращения количества документов, представляемых заявителями для предоставления муниципальной услуги, применения новых форм документов, позволяющих устранить необходимость неоднократного предоставления идентичной информации, снижения количества взаимодействий заявителей с должностными лицами, в том числе за счет реализации принципа «одного окна», использования межведомственного информационного взаимодействия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3125A3" w:rsidRDefault="003125A3" w:rsidP="003125A3">
      <w:pPr>
        <w:numPr>
          <w:ilvl w:val="0"/>
          <w:numId w:val="2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принимаемым в соответствии с ними иным нормативным правовым актам Российской Федерации, законам и иным нормативным правовым актам Республики Башкортостан, нормативным правовым актам муниципального района </w:t>
      </w:r>
      <w:r>
        <w:rPr>
          <w:rFonts w:cs="Arial"/>
          <w:sz w:val="28"/>
          <w:szCs w:val="28"/>
          <w:lang w:val="ba-RU"/>
        </w:rPr>
        <w:t>Стерлибашевский</w:t>
      </w:r>
      <w:r>
        <w:rPr>
          <w:rFonts w:cs="Arial"/>
          <w:sz w:val="28"/>
          <w:szCs w:val="28"/>
        </w:rPr>
        <w:t xml:space="preserve"> район Республики Башкортостан</w:t>
      </w:r>
      <w:proofErr w:type="gramEnd"/>
    </w:p>
    <w:p w:rsidR="003125A3" w:rsidRDefault="003125A3" w:rsidP="003125A3">
      <w:pPr>
        <w:numPr>
          <w:ilvl w:val="0"/>
          <w:numId w:val="2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ответственность должностных лиц органа, предоставляющего муниципальную услугу,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3125A3" w:rsidRDefault="003125A3" w:rsidP="003125A3">
      <w:pPr>
        <w:numPr>
          <w:ilvl w:val="0"/>
          <w:numId w:val="2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предоставление муниципальной услуги в электронной форме.</w:t>
      </w:r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1.5. </w:t>
      </w:r>
      <w:proofErr w:type="gramStart"/>
      <w:r>
        <w:rPr>
          <w:rFonts w:cs="Arial"/>
          <w:sz w:val="28"/>
          <w:szCs w:val="28"/>
        </w:rPr>
        <w:t>При подготовке проектов административных регламентов одновременно вносятся проекты изменений в соответствующие ведомственные нормативные правовые акты, предусматривающие исключение положений, регламентирующих предоставление муниципальной услуги, либо, если положения нормативных правовых актов включены в административный регламент, проекты об их отмене.</w:t>
      </w:r>
      <w:proofErr w:type="gramEnd"/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1.6. </w:t>
      </w:r>
      <w:proofErr w:type="gramStart"/>
      <w:r>
        <w:rPr>
          <w:rFonts w:cs="Arial"/>
          <w:sz w:val="28"/>
          <w:szCs w:val="28"/>
        </w:rPr>
        <w:t xml:space="preserve">Административные регламенты разрабатываются органом, предоставляющим муниципальную услугу  в соответствии с законодательством о доступе к информации о деятельности государственных органов и органов местного самоуправления, Федеральным </w:t>
      </w:r>
      <w:hyperlink r:id="rId7" w:history="1">
        <w:r>
          <w:rPr>
            <w:rStyle w:val="ac"/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27 июля 2006 года № 152-ФЗ «О персональных данных», а также размещаются в информационно-телекоммуникационной сети Интернет на официальном сайте органа, предоставляющего муниципальную услугу и организаций, участвующих в предоставлении муниципальной услуги, в федеральных государственных информационных системах</w:t>
      </w:r>
      <w:proofErr w:type="gramEnd"/>
      <w:r>
        <w:rPr>
          <w:rFonts w:cs="Arial"/>
          <w:sz w:val="28"/>
          <w:szCs w:val="28"/>
        </w:rPr>
        <w:t xml:space="preserve"> «Федеральный реестр государственных услуг (функций)», «Единый портал государственных и муниципальных услуг (функций)».</w:t>
      </w:r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1.7. В случае если в процессе разработки проекта административного регламента выявляется возможность повышения качества предоставления </w:t>
      </w:r>
      <w:r>
        <w:rPr>
          <w:rFonts w:cs="Arial"/>
          <w:sz w:val="28"/>
          <w:szCs w:val="28"/>
        </w:rPr>
        <w:lastRenderedPageBreak/>
        <w:t>муниципальной услуги,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1.8. Внесение изменений в административные регламенты осуществляется в случае:</w:t>
      </w:r>
    </w:p>
    <w:p w:rsidR="003125A3" w:rsidRDefault="003125A3" w:rsidP="003125A3">
      <w:pPr>
        <w:numPr>
          <w:ilvl w:val="0"/>
          <w:numId w:val="3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изменения законодательства, регулирующего предоставление муниципальной услуги;</w:t>
      </w:r>
    </w:p>
    <w:p w:rsidR="003125A3" w:rsidRDefault="003125A3" w:rsidP="003125A3">
      <w:pPr>
        <w:numPr>
          <w:ilvl w:val="0"/>
          <w:numId w:val="3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изменения структуры органа, предоставляющего муниципальную услугу;</w:t>
      </w:r>
    </w:p>
    <w:p w:rsidR="003125A3" w:rsidRDefault="003125A3" w:rsidP="003125A3">
      <w:pPr>
        <w:numPr>
          <w:ilvl w:val="0"/>
          <w:numId w:val="3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внесения предложений, основанных на результатах анализа практики применения административных регламентов.</w:t>
      </w:r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1.9. </w:t>
      </w:r>
      <w:proofErr w:type="gramStart"/>
      <w:r>
        <w:rPr>
          <w:rFonts w:cs="Arial"/>
          <w:sz w:val="28"/>
          <w:szCs w:val="28"/>
        </w:rPr>
        <w:t>Административные регламенты подлежат опубликованию в газете «</w:t>
      </w:r>
      <w:r>
        <w:rPr>
          <w:rFonts w:cs="Arial"/>
          <w:sz w:val="28"/>
          <w:szCs w:val="28"/>
          <w:lang w:val="ba-RU"/>
        </w:rPr>
        <w:t>Стерлибашевский родники</w:t>
      </w:r>
      <w:r>
        <w:rPr>
          <w:rFonts w:cs="Arial"/>
          <w:sz w:val="28"/>
          <w:szCs w:val="28"/>
        </w:rPr>
        <w:t xml:space="preserve">» или </w:t>
      </w:r>
      <w:r>
        <w:rPr>
          <w:rFonts w:cs="Arial"/>
          <w:bCs/>
          <w:sz w:val="28"/>
          <w:szCs w:val="28"/>
        </w:rPr>
        <w:t>официальному обнародованию в здании Администрации</w:t>
      </w:r>
      <w:r>
        <w:rPr>
          <w:rFonts w:cs="Arial"/>
          <w:sz w:val="28"/>
          <w:szCs w:val="28"/>
        </w:rPr>
        <w:t xml:space="preserve"> в соответствии с законодательством Российской Федерации о доступе к информации, о деятельности органов местного самоуправления, а также размещаются в информационно-телекоммуникационной сети «Интернет» на официальной странице официального сайта муниципального района </w:t>
      </w:r>
      <w:r>
        <w:rPr>
          <w:rFonts w:cs="Arial"/>
          <w:sz w:val="28"/>
          <w:szCs w:val="28"/>
          <w:lang w:val="ba-RU"/>
        </w:rPr>
        <w:t>Стерлибашевский</w:t>
      </w:r>
      <w:r>
        <w:rPr>
          <w:rFonts w:cs="Arial"/>
          <w:sz w:val="28"/>
          <w:szCs w:val="28"/>
        </w:rPr>
        <w:t xml:space="preserve"> район Республики Башкортостан (далее – сайт сельского поселения).</w:t>
      </w:r>
      <w:proofErr w:type="gramEnd"/>
      <w:r>
        <w:rPr>
          <w:rFonts w:cs="Arial"/>
          <w:sz w:val="28"/>
          <w:szCs w:val="28"/>
        </w:rPr>
        <w:t xml:space="preserve"> Тексты административных регламентов размещаются также в местах предоставления муниципальной услуги.</w:t>
      </w:r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</w:p>
    <w:p w:rsidR="003125A3" w:rsidRDefault="003125A3" w:rsidP="003125A3">
      <w:pPr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II. Требования к административным регламентам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2.1. Наименование административного регламента определяется органами,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 В административный регламент включаются следующие разделы: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общие положения;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 стандарт предоставления муниципальной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г) формы </w:t>
      </w:r>
      <w:proofErr w:type="gramStart"/>
      <w:r>
        <w:rPr>
          <w:rFonts w:cs="Arial"/>
          <w:sz w:val="28"/>
          <w:szCs w:val="28"/>
        </w:rPr>
        <w:t>контроля за</w:t>
      </w:r>
      <w:proofErr w:type="gramEnd"/>
      <w:r>
        <w:rPr>
          <w:rFonts w:cs="Arial"/>
          <w:sz w:val="28"/>
          <w:szCs w:val="28"/>
        </w:rPr>
        <w:t xml:space="preserve"> исполнением административного регламента;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 Раздел, касающийся общих положений, состоит из следующих подразделов: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предмет регулирования регламента;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 круг заявителей;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информация о месте нахождения и графике работы органа, предоставляющего муниципальную услугу, его структурных подразделений, организаций, участвующих в предоставлении муниципальной услуги, способы получения информации о месте нахождения и графике работы органа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 - автоинформатора (при наличии);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порядок, форма и место размещения информации данного раздела,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 муниципальных услуг</w:t>
      </w:r>
      <w:proofErr w:type="gramEnd"/>
      <w:r>
        <w:rPr>
          <w:rFonts w:cs="Arial"/>
          <w:sz w:val="28"/>
          <w:szCs w:val="28"/>
        </w:rPr>
        <w:t xml:space="preserve"> (функций)".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наименование муниципальной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организации, то указываются все организации, обращение в которые необходимо для предоставления муниципальной услуги. </w:t>
      </w:r>
      <w:proofErr w:type="gramStart"/>
      <w:r>
        <w:rPr>
          <w:rFonts w:cs="Arial"/>
          <w:sz w:val="28"/>
          <w:szCs w:val="28"/>
        </w:rPr>
        <w:t xml:space="preserve">Кроме того, указываются требования </w:t>
      </w:r>
      <w:hyperlink r:id="rId8" w:history="1">
        <w:r>
          <w:rPr>
            <w:rStyle w:val="ac"/>
            <w:rFonts w:cs="Arial"/>
            <w:sz w:val="28"/>
            <w:szCs w:val="28"/>
          </w:rPr>
          <w:t>пункта 3 статьи 7</w:t>
        </w:r>
      </w:hyperlink>
      <w:r>
        <w:rPr>
          <w:rFonts w:cs="Arial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>
        <w:rPr>
          <w:rFonts w:cs="Arial"/>
          <w:sz w:val="28"/>
          <w:szCs w:val="28"/>
        </w:rPr>
        <w:t xml:space="preserve"> предоставления муниципальной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 описание результата предоставления муниципальной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иные документы, подаваемые заявителем в связи с предоставлением муниципальной услуги, приводятся в качестве</w:t>
      </w:r>
      <w:proofErr w:type="gramEnd"/>
      <w:r>
        <w:rPr>
          <w:rFonts w:cs="Arial"/>
          <w:sz w:val="28"/>
          <w:szCs w:val="28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иные документы, подаваемые заявителем в связи с предоставлением</w:t>
      </w:r>
      <w:proofErr w:type="gramEnd"/>
      <w:r>
        <w:rPr>
          <w:rFonts w:cs="Arial"/>
          <w:sz w:val="28"/>
          <w:szCs w:val="28"/>
        </w:rPr>
        <w:t xml:space="preserve">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з) указание на запрет требовать от заявителя: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услугу, иных органов местного самоуправления и (или) </w:t>
      </w:r>
      <w:r>
        <w:rPr>
          <w:rFonts w:cs="Arial"/>
          <w:sz w:val="28"/>
          <w:szCs w:val="28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>
          <w:rPr>
            <w:rStyle w:val="ac"/>
            <w:rFonts w:cs="Arial"/>
            <w:sz w:val="28"/>
            <w:szCs w:val="28"/>
          </w:rPr>
          <w:t>части 6 статьи 7</w:t>
        </w:r>
      </w:hyperlink>
      <w:r>
        <w:rPr>
          <w:rFonts w:cs="Arial"/>
          <w:sz w:val="28"/>
          <w:szCs w:val="28"/>
        </w:rPr>
        <w:t xml:space="preserve"> Федерального закона</w:t>
      </w:r>
      <w:proofErr w:type="gramEnd"/>
      <w:r>
        <w:rPr>
          <w:rFonts w:cs="Arial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н) максимальный срок ожидания в очереди при подаче запроса о предоставлении муниципальной услуги и 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п) требования к помещениям, в которых предоставляются муниципальная услуга и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2.5. </w:t>
      </w:r>
      <w:proofErr w:type="gramStart"/>
      <w:r>
        <w:rPr>
          <w:rFonts w:cs="Arial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</w:t>
      </w:r>
      <w:r>
        <w:rPr>
          <w:rFonts w:cs="Arial"/>
          <w:sz w:val="28"/>
          <w:szCs w:val="28"/>
        </w:rPr>
        <w:lastRenderedPageBreak/>
        <w:t>муниципальной</w:t>
      </w:r>
      <w:proofErr w:type="gramEnd"/>
      <w:r>
        <w:rPr>
          <w:rFonts w:cs="Arial"/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взаимодействие органа, предоставляющего муниципальную услугу, с иными органами местного самоуправления, органами государственной власти, и организациями, участвующими в предоставлении муниципальных услуг, в том числе порядок и условия такого взаимодействия;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федеральными законами и законами Республики Башкортостан;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иные действия, необходимые для предоставления муниципальной услуги.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2.7. Описание каждой административной процедуры предусматривает: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основания для начала административной процедуры;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г) критерии принятия решений;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2.8. Раздел, касающийся форм </w:t>
      </w:r>
      <w:proofErr w:type="gramStart"/>
      <w:r>
        <w:rPr>
          <w:rFonts w:cs="Arial"/>
          <w:sz w:val="28"/>
          <w:szCs w:val="28"/>
        </w:rPr>
        <w:t>контроля за</w:t>
      </w:r>
      <w:proofErr w:type="gramEnd"/>
      <w:r>
        <w:rPr>
          <w:rFonts w:cs="Arial"/>
          <w:sz w:val="28"/>
          <w:szCs w:val="28"/>
        </w:rPr>
        <w:t xml:space="preserve"> предоставлением муниципальной услуги ответственным должностным лицом органа, предоставляющего муниципальную услугу, состоит из следующих подразделов: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а) порядок осуществления текущего </w:t>
      </w:r>
      <w:proofErr w:type="gramStart"/>
      <w:r>
        <w:rPr>
          <w:rFonts w:cs="Arial"/>
          <w:sz w:val="28"/>
          <w:szCs w:val="28"/>
        </w:rPr>
        <w:t>контроля за</w:t>
      </w:r>
      <w:proofErr w:type="gramEnd"/>
      <w:r>
        <w:rPr>
          <w:rFonts w:cs="Arial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cs="Arial"/>
          <w:sz w:val="28"/>
          <w:szCs w:val="28"/>
        </w:rPr>
        <w:t>контроля за</w:t>
      </w:r>
      <w:proofErr w:type="gramEnd"/>
      <w:r>
        <w:rPr>
          <w:rFonts w:cs="Arial"/>
          <w:sz w:val="28"/>
          <w:szCs w:val="28"/>
        </w:rPr>
        <w:t xml:space="preserve"> полнотой и качеством предоставления  муниципальной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 ответственность органа за решения и действия (бездействие), принимаемые (осуществляемые) ими в ходе предоставления муниципальной услуги;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>
        <w:rPr>
          <w:rFonts w:cs="Arial"/>
          <w:sz w:val="28"/>
          <w:szCs w:val="28"/>
        </w:rPr>
        <w:t>контроля за</w:t>
      </w:r>
      <w:proofErr w:type="gramEnd"/>
      <w:r>
        <w:rPr>
          <w:rFonts w:cs="Arial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указываются: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информация для заявителя о его праве подать жалобу на решение и (или) действие (бездействие) органа, предоставляющего муниципальную услугу и (или) его должностных лиц при предоставлении муниципальной услуги (далее - жалоба);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 предмет жалобы;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 уполномоченные на рассмотрение жалобы должностные лица, которым может быть направлена жалоба;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г) порядок подачи и рассмотрения жалобы;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д) сроки рассмотрения жалобы;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ж) результат рассмотрения жалобы;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з) порядок информирования заявителя о результатах рассмотрения жалобы;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и) порядок обжалования решения по жалобе;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3125A3" w:rsidRDefault="003125A3" w:rsidP="003125A3">
      <w:pPr>
        <w:ind w:firstLine="709"/>
        <w:jc w:val="both"/>
        <w:rPr>
          <w:rFonts w:cs="Arial"/>
          <w:sz w:val="28"/>
          <w:szCs w:val="28"/>
        </w:rPr>
      </w:pPr>
    </w:p>
    <w:p w:rsidR="003125A3" w:rsidRDefault="003125A3" w:rsidP="003125A3">
      <w:pPr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III. Организация независимой экспертизы и экспертизы, проводимой уполномоченным органом, и согласование проектов административных регламентов.</w:t>
      </w:r>
    </w:p>
    <w:p w:rsidR="003125A3" w:rsidRDefault="003125A3" w:rsidP="003125A3">
      <w:pPr>
        <w:ind w:firstLine="709"/>
        <w:jc w:val="center"/>
        <w:rPr>
          <w:rFonts w:cs="Arial"/>
          <w:sz w:val="28"/>
          <w:szCs w:val="28"/>
        </w:rPr>
      </w:pP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3.1. Проект административного регламента направляется прокуратуру </w:t>
      </w:r>
      <w:r>
        <w:rPr>
          <w:rFonts w:cs="Arial"/>
          <w:sz w:val="28"/>
          <w:szCs w:val="28"/>
          <w:lang w:val="ba-RU"/>
        </w:rPr>
        <w:t xml:space="preserve">Стерлибашевского </w:t>
      </w:r>
      <w:r>
        <w:rPr>
          <w:rFonts w:cs="Arial"/>
          <w:sz w:val="28"/>
          <w:szCs w:val="28"/>
        </w:rPr>
        <w:t>района  для согласования на соответствие требованиям настоящего положения.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 Прокуратура </w:t>
      </w:r>
      <w:r>
        <w:rPr>
          <w:rFonts w:cs="Arial"/>
          <w:sz w:val="28"/>
          <w:szCs w:val="28"/>
          <w:lang w:val="ba-RU"/>
        </w:rPr>
        <w:t xml:space="preserve">Стерлибашевского района </w:t>
      </w:r>
      <w:proofErr w:type="spellStart"/>
      <w:r>
        <w:rPr>
          <w:rFonts w:cs="Arial"/>
          <w:sz w:val="28"/>
          <w:szCs w:val="28"/>
        </w:rPr>
        <w:t>обяза</w:t>
      </w:r>
      <w:proofErr w:type="spellEnd"/>
      <w:r>
        <w:rPr>
          <w:rFonts w:cs="Arial"/>
          <w:sz w:val="28"/>
          <w:szCs w:val="28"/>
          <w:lang w:val="ba-RU"/>
        </w:rPr>
        <w:t>н</w:t>
      </w:r>
      <w:r>
        <w:rPr>
          <w:rFonts w:cs="Arial"/>
          <w:sz w:val="28"/>
          <w:szCs w:val="28"/>
        </w:rPr>
        <w:t>а рассмотреть проект административного регламента в 10-дневный срок.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 В случае несоответствия проекта административного регламента требованиям настоящего положения, он подлежит возврату разработчику на доработку с указанием причин отказа в согласовании.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3.4. Проект административного регламента подлежит доработке разработчиком в соответствии с заключением прокуратуры  </w:t>
      </w:r>
      <w:r>
        <w:rPr>
          <w:rFonts w:cs="Arial"/>
          <w:sz w:val="28"/>
          <w:szCs w:val="28"/>
          <w:lang w:val="ba-RU"/>
        </w:rPr>
        <w:t>Стерлибашевского района</w:t>
      </w:r>
      <w:r>
        <w:rPr>
          <w:rFonts w:cs="Arial"/>
          <w:sz w:val="28"/>
          <w:szCs w:val="28"/>
        </w:rPr>
        <w:t xml:space="preserve">, в целях устранения выявленных недостатков в течение пяти рабочих дней, после чего повторно направляется со всем пакетом документов, в прокуратуру </w:t>
      </w:r>
      <w:r>
        <w:rPr>
          <w:rFonts w:cs="Arial"/>
          <w:sz w:val="28"/>
          <w:szCs w:val="28"/>
          <w:lang w:val="ba-RU"/>
        </w:rPr>
        <w:t xml:space="preserve">Стерлибашевского </w:t>
      </w:r>
      <w:r>
        <w:rPr>
          <w:rFonts w:cs="Arial"/>
          <w:sz w:val="28"/>
          <w:szCs w:val="28"/>
        </w:rPr>
        <w:t xml:space="preserve">района на согласование. 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3.5. В случае соответствия проекта административного регламента требованиям настоящего положения, проект административного регламента подлежит размещению в информационно-телекоммуникационной сети «Интернет» на официальном сайте для проведения независимой экспертизы.</w:t>
      </w:r>
    </w:p>
    <w:p w:rsidR="003125A3" w:rsidRDefault="003125A3" w:rsidP="003125A3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 размещении проекта административного регламента в информационно-телекоммуникационной сети «Интернет» одновременно должно быть указано:</w:t>
      </w:r>
    </w:p>
    <w:p w:rsidR="003125A3" w:rsidRDefault="003125A3" w:rsidP="003125A3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наименование разработчика проекта административного регламента, которому может быть представлено заключение независимой экспертизы по проекту административного регламента, проведенной заинтересованными лицами, с указанием адреса для представления заключения, контактного телефона;</w:t>
      </w:r>
    </w:p>
    <w:p w:rsidR="003125A3" w:rsidRDefault="003125A3" w:rsidP="003125A3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ind w:left="0"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срок проведения независимой экспертизы и представления заключений, который не может быть менее одного месяца со дня размещения проекта в информационно-телекоммуникационной сети «Интернет».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Проект административного регламента должен быть доступен заинтересованным лицам для ознакомления с момента размещения в информационно-телекоммуникационной сети «Интернет».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3.6.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3.7.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3.8.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3.9. </w:t>
      </w:r>
      <w:proofErr w:type="spellStart"/>
      <w:r>
        <w:rPr>
          <w:rFonts w:cs="Arial"/>
          <w:sz w:val="28"/>
          <w:szCs w:val="28"/>
        </w:rPr>
        <w:t>Непоступление</w:t>
      </w:r>
      <w:proofErr w:type="spellEnd"/>
      <w:r>
        <w:rPr>
          <w:rFonts w:cs="Arial"/>
          <w:sz w:val="28"/>
          <w:szCs w:val="28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п.3.12 настоящего Порядка, и последующего утверждения административного регламента.</w:t>
      </w:r>
    </w:p>
    <w:p w:rsidR="003125A3" w:rsidRDefault="003125A3" w:rsidP="003125A3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3.10.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10 календарных дней со дня истечения срока, отведенного для ее проведения.</w:t>
      </w:r>
    </w:p>
    <w:p w:rsidR="003125A3" w:rsidRDefault="003125A3" w:rsidP="003125A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обоснованы, рациональны и соответствуют действующему законодательству, разработчик обеспечивает внесение таких изменений в проект административного регламента в течение 10 календарных дней со дня истечения срока, отведенного для проведения независимой экспертизы.</w:t>
      </w:r>
    </w:p>
    <w:p w:rsidR="003125A3" w:rsidRDefault="003125A3" w:rsidP="003125A3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3.11. Уполномоченным органом Администрации по проведению </w:t>
      </w:r>
      <w:proofErr w:type="gramStart"/>
      <w:r>
        <w:rPr>
          <w:rFonts w:cs="Arial"/>
          <w:sz w:val="28"/>
          <w:szCs w:val="28"/>
        </w:rPr>
        <w:t>экспертизы проектов административных регламентов предоставления муниципальных услуг сельского поселения</w:t>
      </w:r>
      <w:proofErr w:type="gramEnd"/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ba-RU"/>
        </w:rPr>
        <w:t>Куганакбашевский</w:t>
      </w:r>
      <w:r>
        <w:rPr>
          <w:rFonts w:cs="Arial"/>
          <w:sz w:val="28"/>
          <w:szCs w:val="28"/>
        </w:rPr>
        <w:t xml:space="preserve"> сельсовет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  <w:lang w:val="ba-RU"/>
        </w:rPr>
        <w:t>Стерлибашевский</w:t>
      </w:r>
      <w:r>
        <w:rPr>
          <w:rFonts w:cs="Arial"/>
          <w:sz w:val="28"/>
          <w:szCs w:val="28"/>
        </w:rPr>
        <w:t xml:space="preserve"> район Республики Башкортостан является экспертная комиссия Администрации (далее - уполномоченный орган).</w:t>
      </w:r>
    </w:p>
    <w:p w:rsidR="003125A3" w:rsidRDefault="003125A3" w:rsidP="003125A3">
      <w:pPr>
        <w:ind w:firstLine="72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Проект административного регламента с приложением поступивших заключений независимой экспертизы и пояснительной записки разработчика, направляется разработчиком на экспертизу, проводимую уполномоченным органом Администрации, предметом которой является оценка соответствия проектов административных регламентов требованиям, предъявляемым к ним Федеральным законом от 27 июля 2010 года №210-ФЗ «Об организации предоставления государственных и муниципальных услуг», и принятыми в соответствии с ним иными нормативными правовыми актами, а также</w:t>
      </w:r>
      <w:proofErr w:type="gramEnd"/>
      <w:r>
        <w:rPr>
          <w:rFonts w:cs="Arial"/>
          <w:sz w:val="28"/>
          <w:szCs w:val="28"/>
        </w:rPr>
        <w:t xml:space="preserve"> оценка учета результатов независимой экспертизы в проектах административных регламентов в порядке, установленном постановлением Администрации.</w:t>
      </w:r>
    </w:p>
    <w:p w:rsidR="003125A3" w:rsidRDefault="003125A3" w:rsidP="003125A3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пояснительной записке указываются следующие сведения:</w:t>
      </w:r>
    </w:p>
    <w:p w:rsidR="003125A3" w:rsidRDefault="003125A3" w:rsidP="003125A3">
      <w:pPr>
        <w:numPr>
          <w:ilvl w:val="0"/>
          <w:numId w:val="5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 нормативном правовом акте, в соответствии с которым предоставляется муниципальная услуга;</w:t>
      </w:r>
    </w:p>
    <w:p w:rsidR="003125A3" w:rsidRDefault="003125A3" w:rsidP="003125A3">
      <w:pPr>
        <w:numPr>
          <w:ilvl w:val="0"/>
          <w:numId w:val="5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 размещении проекта административного регламента в информационно-телекоммуникационной сети «Интернет» на официальном сайте муниципального района; </w:t>
      </w:r>
    </w:p>
    <w:p w:rsidR="003125A3" w:rsidRDefault="003125A3" w:rsidP="003125A3">
      <w:pPr>
        <w:numPr>
          <w:ilvl w:val="0"/>
          <w:numId w:val="5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информационно-телекоммуникационной сети «Интернет» на официальном сайте муниципального района; </w:t>
      </w:r>
    </w:p>
    <w:p w:rsidR="003125A3" w:rsidRDefault="003125A3" w:rsidP="003125A3">
      <w:pPr>
        <w:numPr>
          <w:ilvl w:val="0"/>
          <w:numId w:val="5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 результатах независимой экспертизы; </w:t>
      </w:r>
    </w:p>
    <w:p w:rsidR="003125A3" w:rsidRDefault="003125A3" w:rsidP="003125A3">
      <w:pPr>
        <w:numPr>
          <w:ilvl w:val="0"/>
          <w:numId w:val="5"/>
        </w:numPr>
        <w:tabs>
          <w:tab w:val="num" w:pos="900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об обоснованных решениях разработчика, с указанием причины учета либо отклонения представленных замечаний (предложений) независимой экспертизы.</w:t>
      </w:r>
    </w:p>
    <w:p w:rsidR="003125A3" w:rsidRDefault="003125A3" w:rsidP="003125A3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 наличии замечаний уполномоченного органа, проект административного регламента повторно направляется на экспертизу в уполномоченный орган со справкой об учете замечаний либо мотивированной пояснительной запиской о несостоятельности замечаний.</w:t>
      </w:r>
    </w:p>
    <w:p w:rsidR="003125A3" w:rsidRDefault="003125A3" w:rsidP="003125A3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3.12.После экспертизы проекта административного регламента, проводимой уполномоченным органом, разработчик готовит проект постановления Администрации об утверждении административного регламента и согласовывает его в порядке, установленном Регламентом Администрации.</w:t>
      </w:r>
    </w:p>
    <w:p w:rsidR="003125A3" w:rsidRDefault="003125A3" w:rsidP="003125A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3.13.После утверждения соответствующего административного регламента Администрация опубликовывает его на официальной странице официального сайта муниципального района в срок не позднее трех рабочих дней после их утверждения.</w:t>
      </w:r>
    </w:p>
    <w:p w:rsidR="003125A3" w:rsidRDefault="003125A3" w:rsidP="003125A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125A3" w:rsidRDefault="003125A3" w:rsidP="003125A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125A3" w:rsidRDefault="003125A3" w:rsidP="003125A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125A3" w:rsidRDefault="003125A3" w:rsidP="003125A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Управляющий делами</w:t>
      </w:r>
      <w:r>
        <w:rPr>
          <w:rFonts w:cs="Arial"/>
          <w:sz w:val="28"/>
          <w:szCs w:val="28"/>
        </w:rPr>
        <w:tab/>
        <w:t xml:space="preserve">                                              </w:t>
      </w:r>
      <w:r>
        <w:rPr>
          <w:rFonts w:cs="Arial"/>
          <w:sz w:val="28"/>
          <w:szCs w:val="28"/>
        </w:rPr>
        <w:tab/>
      </w:r>
      <w:proofErr w:type="spellStart"/>
      <w:r>
        <w:rPr>
          <w:rFonts w:cs="Arial"/>
          <w:sz w:val="28"/>
          <w:szCs w:val="28"/>
        </w:rPr>
        <w:t>Х.Т.Яхина</w:t>
      </w:r>
      <w:proofErr w:type="spellEnd"/>
      <w:r>
        <w:rPr>
          <w:rFonts w:cs="Arial"/>
          <w:sz w:val="28"/>
          <w:szCs w:val="28"/>
        </w:rPr>
        <w:t xml:space="preserve"> </w:t>
      </w:r>
    </w:p>
    <w:p w:rsidR="003E7469" w:rsidRDefault="003E7469" w:rsidP="003125A3">
      <w:pPr>
        <w:ind w:left="-567"/>
      </w:pPr>
    </w:p>
    <w:sectPr w:rsidR="003E7469" w:rsidSect="009D0C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3"/>
    <w:rsid w:val="003125A3"/>
    <w:rsid w:val="00375DED"/>
    <w:rsid w:val="003E7469"/>
    <w:rsid w:val="009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3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3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D4A896BD0D4E257051D372C5AA7FDC0872660CE0E94F5ACDD099BAC550A71284515AAM2K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CCDD0FBEA7A7C2E02B0856F1A2AD7495FE7598073CAFD39FD78BFD70vAe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D4A896BD0D4E257051D372C5AA7FDC0872660CE0E94F5ACDD099BAC550A71284515ADM2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4561</Words>
  <Characters>26000</Characters>
  <Application>Microsoft Office Word</Application>
  <DocSecurity>0</DocSecurity>
  <Lines>216</Lines>
  <Paragraphs>60</Paragraphs>
  <ScaleCrop>false</ScaleCrop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2014-03-24T05:32:00Z</dcterms:created>
  <dcterms:modified xsi:type="dcterms:W3CDTF">2014-03-24T05:45:00Z</dcterms:modified>
</cp:coreProperties>
</file>