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6A" w:rsidRPr="0005566A" w:rsidRDefault="0005566A" w:rsidP="000556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566A">
        <w:rPr>
          <w:rFonts w:ascii="Times New Roman" w:hAnsi="Times New Roman"/>
          <w:sz w:val="28"/>
          <w:szCs w:val="28"/>
        </w:rPr>
        <w:t>ПЕРЕЧЕНЬ    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СП Куганакбашевский сельсовет                                                                                                                                                                                         МР Стерлибашевский район Республики Башкортостан на 01.01.2020 год</w:t>
      </w:r>
    </w:p>
    <w:tbl>
      <w:tblPr>
        <w:tblW w:w="14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901"/>
        <w:gridCol w:w="2018"/>
        <w:gridCol w:w="4077"/>
        <w:gridCol w:w="1716"/>
        <w:gridCol w:w="2268"/>
        <w:gridCol w:w="2147"/>
      </w:tblGrid>
      <w:tr w:rsidR="0005566A" w:rsidRPr="00BE1442" w:rsidTr="00014B97">
        <w:trPr>
          <w:trHeight w:val="585"/>
        </w:trPr>
        <w:tc>
          <w:tcPr>
            <w:tcW w:w="793" w:type="dxa"/>
            <w:vMerge w:val="restart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№</w:t>
            </w:r>
          </w:p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14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E1442">
              <w:rPr>
                <w:rFonts w:ascii="Times New Roman" w:hAnsi="Times New Roman"/>
              </w:rPr>
              <w:t>/</w:t>
            </w:r>
            <w:proofErr w:type="spellStart"/>
            <w:r w:rsidRPr="00BE144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1" w:type="dxa"/>
            <w:vMerge w:val="restart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Наименование объекта, целевое назначение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Учетный номер (кадастровый, инвентарный)</w:t>
            </w:r>
          </w:p>
        </w:tc>
        <w:tc>
          <w:tcPr>
            <w:tcW w:w="8061" w:type="dxa"/>
            <w:gridSpan w:val="3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Основные характеристики объекта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Наличие обременения, ограничения</w:t>
            </w:r>
          </w:p>
        </w:tc>
      </w:tr>
      <w:tr w:rsidR="0005566A" w:rsidRPr="00BE1442" w:rsidTr="00014B97">
        <w:trPr>
          <w:trHeight w:val="720"/>
        </w:trPr>
        <w:tc>
          <w:tcPr>
            <w:tcW w:w="793" w:type="dxa"/>
            <w:vMerge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Адрес местонахождения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Этажность (при наличии)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Общая площадь/</w:t>
            </w:r>
            <w:r>
              <w:rPr>
                <w:rFonts w:ascii="Times New Roman" w:hAnsi="Times New Roman"/>
              </w:rPr>
              <w:t xml:space="preserve">  </w:t>
            </w:r>
            <w:r w:rsidRPr="00BE1442">
              <w:rPr>
                <w:rFonts w:ascii="Times New Roman" w:hAnsi="Times New Roman"/>
              </w:rPr>
              <w:t>протяженность, кв</w:t>
            </w:r>
            <w:proofErr w:type="gramStart"/>
            <w:r w:rsidRPr="00BE1442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147" w:type="dxa"/>
            <w:vMerge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Здание  детского сада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02:43:030101:318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</w:t>
            </w:r>
            <w:r>
              <w:rPr>
                <w:rFonts w:ascii="Times New Roman" w:hAnsi="Times New Roman"/>
              </w:rPr>
              <w:t xml:space="preserve"> Стерлибашевский район, с.Куганакбаш </w:t>
            </w:r>
            <w:r w:rsidRPr="00BE1442"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 28а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844,1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 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02:43:030101:434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</w:t>
            </w:r>
            <w:r>
              <w:rPr>
                <w:rFonts w:ascii="Times New Roman" w:hAnsi="Times New Roman"/>
              </w:rPr>
              <w:t>терлибашевский район, с.Куганакбаш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 д.2</w:t>
            </w:r>
            <w:r w:rsidRPr="00BE14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 w:rsidRPr="00EA3DC7"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Начальная школа д</w:t>
            </w:r>
            <w:proofErr w:type="gramStart"/>
            <w:r w:rsidRPr="00526B31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26B31">
              <w:rPr>
                <w:rFonts w:ascii="Times New Roman" w:hAnsi="Times New Roman"/>
                <w:sz w:val="24"/>
                <w:szCs w:val="24"/>
              </w:rPr>
              <w:t>магузино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02:43:030201:79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 ул.Лесная 2а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 w:rsidRPr="00EA3DC7"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МБОУСОШ с.Куганакбаш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02:43:030101:280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</w:t>
            </w:r>
            <w:r>
              <w:rPr>
                <w:rFonts w:ascii="Times New Roman" w:hAnsi="Times New Roman"/>
              </w:rPr>
              <w:t xml:space="preserve"> с.Куганакбаш,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 7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896,2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 w:rsidRPr="00EA3DC7"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05566A" w:rsidRPr="00526B31" w:rsidRDefault="0005566A" w:rsidP="00014B97">
            <w:pPr>
              <w:spacing w:line="240" w:lineRule="auto"/>
              <w:ind w:lef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1">
              <w:rPr>
                <w:rFonts w:ascii="Times New Roman" w:hAnsi="Times New Roman"/>
                <w:sz w:val="24"/>
                <w:szCs w:val="24"/>
              </w:rPr>
              <w:t>Здание ФАП</w:t>
            </w:r>
          </w:p>
        </w:tc>
        <w:tc>
          <w:tcPr>
            <w:tcW w:w="2018" w:type="dxa"/>
            <w:shd w:val="clear" w:color="auto" w:fill="auto"/>
          </w:tcPr>
          <w:p w:rsidR="0005566A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02:43:030101:358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 xml:space="preserve">       </w:t>
            </w:r>
            <w:r w:rsidRPr="00BE144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Куганакбаш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 30г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2147" w:type="dxa"/>
            <w:shd w:val="clear" w:color="auto" w:fill="auto"/>
          </w:tcPr>
          <w:p w:rsidR="0005566A" w:rsidRPr="00E26073" w:rsidRDefault="0005566A" w:rsidP="00014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Металлическое ограждение кладбища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120000001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РБ, Стерлибашевский район,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 xml:space="preserve">магузино  ул.Лесная 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265м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rPr>
          <w:trHeight w:val="626"/>
        </w:trPr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Металлическое ограждение кладбища с.Куганакбаш 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120000002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 2а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 м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rPr>
          <w:trHeight w:val="1069"/>
        </w:trPr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02:43:030101:136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</w:t>
            </w:r>
            <w:r>
              <w:rPr>
                <w:rFonts w:ascii="Times New Roman" w:hAnsi="Times New Roman"/>
              </w:rPr>
              <w:t>терлибашевский район, с.Куганакбаш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 д.2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rPr>
          <w:trHeight w:val="1069"/>
        </w:trPr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02:43:030201:68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магузино, ул.Лесная 2а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02:43:030101:220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FA53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Стерлибашевский район, </w:t>
            </w:r>
            <w:r w:rsidR="00FA531F">
              <w:rPr>
                <w:rFonts w:ascii="Times New Roman" w:hAnsi="Times New Roman"/>
              </w:rPr>
              <w:t>с.Куганакбаш,</w:t>
            </w:r>
            <w:r>
              <w:rPr>
                <w:rFonts w:ascii="Times New Roman" w:hAnsi="Times New Roman"/>
              </w:rPr>
              <w:t xml:space="preserve">  ул.Лесная 23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02:43:030201:24</w:t>
            </w:r>
          </w:p>
        </w:tc>
        <w:tc>
          <w:tcPr>
            <w:tcW w:w="4077" w:type="dxa"/>
            <w:shd w:val="clear" w:color="auto" w:fill="auto"/>
          </w:tcPr>
          <w:p w:rsidR="0005566A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</w:t>
            </w:r>
            <w:r>
              <w:rPr>
                <w:rFonts w:ascii="Times New Roman" w:hAnsi="Times New Roman"/>
              </w:rPr>
              <w:t>шевский район,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 xml:space="preserve">магузино  ул.Лесная </w:t>
            </w:r>
          </w:p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3499</w:t>
            </w:r>
          </w:p>
        </w:tc>
        <w:tc>
          <w:tcPr>
            <w:tcW w:w="2147" w:type="dxa"/>
            <w:shd w:val="clear" w:color="auto" w:fill="auto"/>
          </w:tcPr>
          <w:p w:rsidR="0005566A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02:43:030201:25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магузино, ул.Лесная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3582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02:43:030101:149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Куганакбаш,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вражная 17 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66A" w:rsidRPr="00BE1442" w:rsidTr="00014B97">
        <w:tc>
          <w:tcPr>
            <w:tcW w:w="793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1901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кладбища</w:t>
            </w:r>
          </w:p>
        </w:tc>
        <w:tc>
          <w:tcPr>
            <w:tcW w:w="201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02:43:030101:35</w:t>
            </w:r>
          </w:p>
        </w:tc>
        <w:tc>
          <w:tcPr>
            <w:tcW w:w="407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ентральная 2а </w:t>
            </w:r>
          </w:p>
        </w:tc>
        <w:tc>
          <w:tcPr>
            <w:tcW w:w="1716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42411</w:t>
            </w:r>
          </w:p>
        </w:tc>
        <w:tc>
          <w:tcPr>
            <w:tcW w:w="2147" w:type="dxa"/>
            <w:shd w:val="clear" w:color="auto" w:fill="auto"/>
          </w:tcPr>
          <w:p w:rsidR="0005566A" w:rsidRPr="00BE1442" w:rsidRDefault="0005566A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C9B" w:rsidRPr="00BE1442" w:rsidTr="00014B97">
        <w:tc>
          <w:tcPr>
            <w:tcW w:w="793" w:type="dxa"/>
            <w:shd w:val="clear" w:color="auto" w:fill="auto"/>
          </w:tcPr>
          <w:p w:rsidR="00055C9B" w:rsidRPr="00BE1442" w:rsidRDefault="00055C9B" w:rsidP="00055C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055C9B" w:rsidRPr="00BE1442" w:rsidRDefault="00055C9B" w:rsidP="00055C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, общее пользование водными объектами (родник)</w:t>
            </w:r>
          </w:p>
        </w:tc>
        <w:tc>
          <w:tcPr>
            <w:tcW w:w="2018" w:type="dxa"/>
            <w:shd w:val="clear" w:color="auto" w:fill="auto"/>
          </w:tcPr>
          <w:p w:rsidR="00055C9B" w:rsidRPr="00BE1442" w:rsidRDefault="00055C9B" w:rsidP="00C60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02:43:030102:2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7" w:type="dxa"/>
            <w:shd w:val="clear" w:color="auto" w:fill="auto"/>
          </w:tcPr>
          <w:p w:rsidR="00055C9B" w:rsidRPr="00BE1442" w:rsidRDefault="00055C9B" w:rsidP="00055C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Куганакбаш,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ентральная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055C9B" w:rsidRPr="00BE1442" w:rsidRDefault="00055C9B" w:rsidP="00C6010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C9B" w:rsidRPr="00BE1442" w:rsidRDefault="00055C9B" w:rsidP="00C601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147" w:type="dxa"/>
            <w:shd w:val="clear" w:color="auto" w:fill="auto"/>
          </w:tcPr>
          <w:p w:rsidR="00055C9B" w:rsidRPr="00BE1442" w:rsidRDefault="00055C9B" w:rsidP="00C60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055C9B" w:rsidRPr="00BE1442" w:rsidTr="00014B97">
        <w:tc>
          <w:tcPr>
            <w:tcW w:w="793" w:type="dxa"/>
            <w:shd w:val="clear" w:color="auto" w:fill="auto"/>
          </w:tcPr>
          <w:p w:rsidR="00055C9B" w:rsidRPr="00BE1442" w:rsidRDefault="00055C9B" w:rsidP="00055C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</w:t>
            </w:r>
          </w:p>
        </w:tc>
        <w:tc>
          <w:tcPr>
            <w:tcW w:w="1901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02:43:000000:21</w:t>
            </w:r>
          </w:p>
        </w:tc>
        <w:tc>
          <w:tcPr>
            <w:tcW w:w="4077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</w:t>
            </w:r>
            <w:r>
              <w:rPr>
                <w:rFonts w:ascii="Times New Roman" w:hAnsi="Times New Roman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/с Куганакбашевский</w:t>
            </w:r>
          </w:p>
        </w:tc>
        <w:tc>
          <w:tcPr>
            <w:tcW w:w="1716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55C9B" w:rsidRPr="00BE1442" w:rsidRDefault="00055C9B" w:rsidP="00014B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11940545</w:t>
            </w:r>
          </w:p>
        </w:tc>
        <w:tc>
          <w:tcPr>
            <w:tcW w:w="2147" w:type="dxa"/>
            <w:shd w:val="clear" w:color="auto" w:fill="auto"/>
          </w:tcPr>
          <w:p w:rsidR="00055C9B" w:rsidRPr="00BE1442" w:rsidRDefault="00055C9B" w:rsidP="00014B97"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 w:rsidR="0005566A" w:rsidRDefault="0005566A" w:rsidP="0005566A">
      <w:r>
        <w:t xml:space="preserve">            </w:t>
      </w:r>
    </w:p>
    <w:p w:rsidR="0005566A" w:rsidRDefault="0005566A" w:rsidP="0005566A">
      <w:r>
        <w:lastRenderedPageBreak/>
        <w:t xml:space="preserve">            </w:t>
      </w:r>
    </w:p>
    <w:p w:rsidR="005C67B9" w:rsidRDefault="005C67B9"/>
    <w:sectPr w:rsidR="005C67B9" w:rsidSect="000556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566A"/>
    <w:rsid w:val="0005566A"/>
    <w:rsid w:val="00055C9B"/>
    <w:rsid w:val="0012192A"/>
    <w:rsid w:val="002B732E"/>
    <w:rsid w:val="003D4066"/>
    <w:rsid w:val="005C67B9"/>
    <w:rsid w:val="006567ED"/>
    <w:rsid w:val="007F6C0D"/>
    <w:rsid w:val="008C3C89"/>
    <w:rsid w:val="0099657B"/>
    <w:rsid w:val="009F4160"/>
    <w:rsid w:val="00BD4E4E"/>
    <w:rsid w:val="00EA647A"/>
    <w:rsid w:val="00FA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657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657B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6C0D"/>
    <w:rPr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7F6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F6C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9657B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9657B"/>
    <w:rPr>
      <w:rFonts w:ascii="Calibri" w:eastAsia="Times New Roman" w:hAnsi="Calibri" w:cs="Times New Roman"/>
      <w:sz w:val="24"/>
      <w:szCs w:val="24"/>
    </w:rPr>
  </w:style>
  <w:style w:type="paragraph" w:styleId="a6">
    <w:name w:val="caption"/>
    <w:basedOn w:val="a"/>
    <w:next w:val="a"/>
    <w:qFormat/>
    <w:rsid w:val="0099657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FDA2-3539-4B6F-BC0C-D0758A38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2020-01-27T09:44:00Z</dcterms:created>
  <dcterms:modified xsi:type="dcterms:W3CDTF">2020-04-08T09:21:00Z</dcterms:modified>
</cp:coreProperties>
</file>